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667D" w:rsidRPr="00B64EDA" w:rsidRDefault="000C667D" w:rsidP="00A04CE3">
      <w:pPr>
        <w:pStyle w:val="NormalWeb"/>
        <w:spacing w:beforeAutospacing="0" w:afterAutospacing="0" w:line="240" w:lineRule="atLeast"/>
        <w:jc w:val="right"/>
        <w:rPr>
          <w:rFonts w:ascii="Arial" w:hAnsi="Arial" w:cs="Arial"/>
          <w:sz w:val="20"/>
          <w:szCs w:val="20"/>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6" type="#_x0000_t75" alt="logo-wsis2015" style="position:absolute;left:0;text-align:left;margin-left:-8.95pt;margin-top:-6.75pt;width:145.3pt;height:51.75pt;z-index:251658240;visibility:visible">
            <v:imagedata r:id="rId7" o:title="" cropbottom="37193f" cropright="494f"/>
          </v:shape>
        </w:pict>
      </w:r>
      <w:r w:rsidRPr="00FE2095">
        <w:rPr>
          <w:rFonts w:ascii="Arial" w:hAnsi="Arial" w:cs="Arial"/>
          <w:noProof/>
          <w:sz w:val="20"/>
          <w:szCs w:val="20"/>
        </w:rPr>
        <w:pict>
          <v:shape id="Picture 4" o:spid="_x0000_i1025" type="#_x0000_t75" style="width:32.25pt;height:36.75pt;visibility:visible">
            <v:imagedata r:id="rId8" o:title=""/>
          </v:shape>
        </w:pict>
      </w:r>
    </w:p>
    <w:p w:rsidR="000C667D" w:rsidRDefault="000C667D" w:rsidP="00B64EDA">
      <w:pPr>
        <w:pStyle w:val="NormalWeb"/>
        <w:spacing w:beforeAutospacing="0" w:afterAutospacing="0" w:line="240" w:lineRule="atLeast"/>
        <w:ind w:right="360"/>
        <w:jc w:val="center"/>
        <w:rPr>
          <w:rFonts w:ascii="Arial" w:hAnsi="Arial" w:cs="Arial"/>
          <w:b/>
          <w:bCs/>
          <w:sz w:val="20"/>
          <w:szCs w:val="20"/>
        </w:rPr>
      </w:pPr>
    </w:p>
    <w:p w:rsidR="000C667D" w:rsidRPr="004058EE" w:rsidRDefault="000C667D" w:rsidP="004058EE">
      <w:pPr>
        <w:spacing w:before="100" w:beforeAutospacing="1" w:after="100" w:afterAutospacing="1"/>
        <w:jc w:val="center"/>
        <w:rPr>
          <w:rFonts w:ascii="Arial" w:hAnsi="Arial"/>
          <w:b/>
          <w:bCs/>
          <w:sz w:val="24"/>
          <w:szCs w:val="24"/>
          <w:lang w:val="en-GB"/>
        </w:rPr>
      </w:pPr>
      <w:r w:rsidRPr="004058EE">
        <w:rPr>
          <w:rFonts w:ascii="Arial" w:hAnsi="Arial"/>
          <w:b/>
          <w:bCs/>
          <w:sz w:val="24"/>
          <w:szCs w:val="24"/>
          <w:lang w:val="en-GB"/>
        </w:rPr>
        <w:t>ICT4All Forum – Tunis +5</w:t>
      </w:r>
    </w:p>
    <w:p w:rsidR="000C667D" w:rsidRPr="004058EE" w:rsidRDefault="000C667D" w:rsidP="004058EE">
      <w:pPr>
        <w:pStyle w:val="NormalWeb"/>
        <w:spacing w:beforeAutospacing="0" w:afterAutospacing="0" w:line="240" w:lineRule="atLeast"/>
        <w:ind w:right="360"/>
        <w:jc w:val="center"/>
        <w:rPr>
          <w:rFonts w:ascii="Arial" w:hAnsi="Arial" w:cs="Arial"/>
          <w:b/>
          <w:bCs/>
        </w:rPr>
      </w:pPr>
      <w:r w:rsidRPr="004058EE">
        <w:rPr>
          <w:rFonts w:ascii="Arial" w:hAnsi="Arial" w:cs="Arial"/>
          <w:b/>
          <w:bCs/>
        </w:rPr>
        <w:t>Opening Ceremony</w:t>
      </w:r>
    </w:p>
    <w:p w:rsidR="000C667D" w:rsidRPr="004058EE" w:rsidRDefault="000C667D" w:rsidP="004058EE">
      <w:pPr>
        <w:pStyle w:val="Telecomhead"/>
        <w:spacing w:after="0"/>
        <w:rPr>
          <w:rFonts w:ascii="Arial" w:hAnsi="Arial" w:cs="Arial"/>
          <w:bCs/>
          <w:smallCaps w:val="0"/>
          <w:sz w:val="24"/>
          <w:szCs w:val="24"/>
          <w:lang w:val="en-US"/>
        </w:rPr>
      </w:pPr>
      <w:r w:rsidRPr="004058EE">
        <w:rPr>
          <w:rFonts w:ascii="Arial" w:hAnsi="Arial" w:cs="Arial"/>
          <w:bCs/>
          <w:smallCaps w:val="0"/>
          <w:sz w:val="24"/>
          <w:szCs w:val="24"/>
          <w:lang w:val="en-US"/>
        </w:rPr>
        <w:t>Hammamet, Tunisia</w:t>
      </w:r>
    </w:p>
    <w:p w:rsidR="000C667D" w:rsidRPr="004058EE" w:rsidRDefault="000C667D" w:rsidP="004058EE">
      <w:pPr>
        <w:pStyle w:val="Telecomhead"/>
        <w:spacing w:before="0" w:after="240"/>
        <w:rPr>
          <w:rFonts w:ascii="Arial" w:hAnsi="Arial" w:cs="Arial"/>
          <w:b w:val="0"/>
          <w:smallCaps w:val="0"/>
          <w:sz w:val="24"/>
          <w:szCs w:val="24"/>
          <w:lang w:val="en-US"/>
        </w:rPr>
      </w:pPr>
      <w:r w:rsidRPr="004058EE">
        <w:rPr>
          <w:rFonts w:ascii="Arial" w:hAnsi="Arial" w:cs="Arial"/>
          <w:b w:val="0"/>
          <w:smallCaps w:val="0"/>
          <w:sz w:val="24"/>
          <w:szCs w:val="24"/>
          <w:lang w:val="en-US"/>
        </w:rPr>
        <w:t>17:30- 19:30, 10 November 2010</w:t>
      </w:r>
    </w:p>
    <w:p w:rsidR="000C667D" w:rsidRPr="004058EE" w:rsidRDefault="000C667D" w:rsidP="004058EE">
      <w:pPr>
        <w:pStyle w:val="NormalWeb"/>
        <w:spacing w:beforeAutospacing="0" w:afterAutospacing="0" w:line="240" w:lineRule="atLeast"/>
        <w:ind w:right="360"/>
        <w:jc w:val="center"/>
        <w:rPr>
          <w:rFonts w:ascii="Arial" w:hAnsi="Arial" w:cs="Arial"/>
          <w:b/>
          <w:bCs/>
        </w:rPr>
      </w:pPr>
    </w:p>
    <w:p w:rsidR="000C667D" w:rsidRPr="004058EE" w:rsidRDefault="000C667D" w:rsidP="004058EE">
      <w:pPr>
        <w:pStyle w:val="NormalWeb"/>
        <w:spacing w:beforeAutospacing="0" w:afterAutospacing="0" w:line="240" w:lineRule="atLeast"/>
        <w:ind w:right="360"/>
        <w:jc w:val="center"/>
        <w:rPr>
          <w:rFonts w:ascii="Arial" w:hAnsi="Arial" w:cs="Arial"/>
          <w:b/>
          <w:bCs/>
        </w:rPr>
      </w:pPr>
      <w:r w:rsidRPr="004058EE">
        <w:rPr>
          <w:rFonts w:ascii="Arial" w:hAnsi="Arial" w:cs="Arial"/>
          <w:b/>
          <w:bCs/>
        </w:rPr>
        <w:t>Mr Houlin Zhao</w:t>
      </w:r>
    </w:p>
    <w:p w:rsidR="000C667D" w:rsidRPr="004058EE" w:rsidRDefault="000C667D" w:rsidP="004058EE">
      <w:pPr>
        <w:pStyle w:val="NormalWeb"/>
        <w:spacing w:beforeAutospacing="0" w:afterAutospacing="0" w:line="240" w:lineRule="atLeast"/>
        <w:ind w:right="360"/>
        <w:jc w:val="center"/>
        <w:rPr>
          <w:rFonts w:ascii="Arial" w:hAnsi="Arial" w:cs="Arial"/>
          <w:b/>
          <w:bCs/>
        </w:rPr>
      </w:pPr>
      <w:r w:rsidRPr="004058EE">
        <w:rPr>
          <w:rFonts w:ascii="Arial" w:hAnsi="Arial" w:cs="Arial"/>
          <w:b/>
          <w:bCs/>
        </w:rPr>
        <w:t>Deputy Secretary General</w:t>
      </w:r>
      <w:r w:rsidRPr="004058EE">
        <w:rPr>
          <w:rFonts w:ascii="Arial" w:hAnsi="Arial" w:cs="Arial"/>
          <w:b/>
          <w:bCs/>
        </w:rPr>
        <w:br/>
        <w:t>International Telecommunication Union</w:t>
      </w:r>
    </w:p>
    <w:p w:rsidR="000C667D" w:rsidRPr="004058EE" w:rsidRDefault="000C667D" w:rsidP="00454071">
      <w:pPr>
        <w:pStyle w:val="NormalWeb"/>
        <w:spacing w:beforeAutospacing="0" w:afterAutospacing="0" w:line="240" w:lineRule="atLeast"/>
        <w:ind w:right="360"/>
        <w:jc w:val="center"/>
        <w:rPr>
          <w:rFonts w:ascii="Arial" w:hAnsi="Arial" w:cs="Arial"/>
          <w:b/>
          <w:bCs/>
          <w:color w:val="000000"/>
        </w:rPr>
      </w:pPr>
    </w:p>
    <w:p w:rsidR="000C667D" w:rsidRPr="007F45AD" w:rsidRDefault="000C667D" w:rsidP="0024359E">
      <w:pPr>
        <w:pStyle w:val="NormalWeb"/>
        <w:spacing w:beforeAutospacing="0" w:afterAutospacing="0" w:line="240" w:lineRule="atLeast"/>
        <w:rPr>
          <w:rFonts w:ascii="Arial" w:hAnsi="Arial" w:cs="Arial"/>
          <w:color w:val="000000"/>
        </w:rPr>
      </w:pPr>
      <w:r w:rsidRPr="007F45AD">
        <w:rPr>
          <w:rFonts w:ascii="Arial" w:hAnsi="Arial" w:cs="Arial"/>
          <w:color w:val="000000"/>
        </w:rPr>
        <w:t>Excellencies,</w:t>
      </w:r>
      <w:r w:rsidRPr="007F45AD">
        <w:rPr>
          <w:rFonts w:ascii="Arial" w:hAnsi="Arial" w:cs="Arial"/>
          <w:color w:val="000000"/>
        </w:rPr>
        <w:br/>
        <w:t>Distinguished colleagues,</w:t>
      </w:r>
      <w:r w:rsidRPr="007F45AD">
        <w:rPr>
          <w:rFonts w:ascii="Arial" w:hAnsi="Arial" w:cs="Arial"/>
          <w:color w:val="000000"/>
        </w:rPr>
        <w:br/>
        <w:t>Ladies and gentlemen,</w:t>
      </w:r>
    </w:p>
    <w:p w:rsidR="000C667D" w:rsidRPr="007F45AD" w:rsidRDefault="000C667D" w:rsidP="009B2CE9">
      <w:pPr>
        <w:pStyle w:val="NormalWeb"/>
        <w:spacing w:beforeAutospacing="0" w:afterAutospacing="0" w:line="240" w:lineRule="atLeast"/>
        <w:rPr>
          <w:rFonts w:ascii="Arial" w:hAnsi="Arial" w:cs="Arial"/>
          <w:color w:val="000000"/>
        </w:rPr>
      </w:pPr>
    </w:p>
    <w:p w:rsidR="000C667D" w:rsidRPr="007F45AD" w:rsidRDefault="000C667D" w:rsidP="00106E32">
      <w:pPr>
        <w:pStyle w:val="NormalWeb"/>
        <w:numPr>
          <w:ilvl w:val="0"/>
          <w:numId w:val="4"/>
        </w:numPr>
        <w:spacing w:beforeAutospacing="0" w:afterAutospacing="0" w:line="240" w:lineRule="atLeast"/>
        <w:jc w:val="both"/>
        <w:rPr>
          <w:rFonts w:ascii="Arial" w:hAnsi="Arial" w:cs="Arial"/>
          <w:color w:val="000000"/>
        </w:rPr>
      </w:pPr>
      <w:r w:rsidRPr="007F45AD">
        <w:rPr>
          <w:rFonts w:ascii="Arial" w:hAnsi="Arial" w:cs="Arial"/>
          <w:color w:val="000000"/>
        </w:rPr>
        <w:t xml:space="preserve">I am very pleased to join you today at the Opening Ceremony of the ICT4ALL Forum – Tunis + 5. </w:t>
      </w:r>
    </w:p>
    <w:p w:rsidR="000C667D" w:rsidRPr="007F45AD" w:rsidRDefault="000C667D" w:rsidP="00106E32">
      <w:pPr>
        <w:pStyle w:val="NormalWeb"/>
        <w:numPr>
          <w:ilvl w:val="0"/>
          <w:numId w:val="4"/>
        </w:numPr>
        <w:spacing w:beforeAutospacing="0" w:afterAutospacing="0" w:line="240" w:lineRule="atLeast"/>
        <w:jc w:val="both"/>
        <w:rPr>
          <w:rFonts w:ascii="Arial" w:hAnsi="Arial" w:cs="Arial"/>
          <w:color w:val="000000"/>
        </w:rPr>
      </w:pPr>
      <w:r w:rsidRPr="007F45AD">
        <w:rPr>
          <w:rFonts w:ascii="Arial" w:hAnsi="Arial" w:cs="Arial"/>
          <w:color w:val="000000"/>
        </w:rPr>
        <w:t xml:space="preserve">The theme chosen for this Forum </w:t>
      </w:r>
      <w:r w:rsidRPr="007F45AD">
        <w:rPr>
          <w:rFonts w:ascii="Arial" w:hAnsi="Arial" w:cs="Arial"/>
        </w:rPr>
        <w:t xml:space="preserve">Youth &amp; ICT: Source of Inspiration, Innovation and Entrepreneurship </w:t>
      </w:r>
      <w:r w:rsidRPr="007F45AD">
        <w:rPr>
          <w:rFonts w:ascii="Arial" w:hAnsi="Arial" w:cs="Arial"/>
          <w:color w:val="000000"/>
        </w:rPr>
        <w:t xml:space="preserve">is both timely and appropriate as the </w:t>
      </w:r>
      <w:r w:rsidRPr="007F45AD">
        <w:rPr>
          <w:rFonts w:ascii="Arial" w:hAnsi="Arial" w:cs="Arial"/>
        </w:rPr>
        <w:t xml:space="preserve">United Nations General Assembly declared 2010 as the International Year of Youth. </w:t>
      </w:r>
    </w:p>
    <w:p w:rsidR="000C667D" w:rsidRPr="007F45AD" w:rsidRDefault="000C667D" w:rsidP="00A15BC4">
      <w:pPr>
        <w:pStyle w:val="NormalWeb"/>
        <w:numPr>
          <w:ilvl w:val="0"/>
          <w:numId w:val="4"/>
        </w:numPr>
        <w:spacing w:beforeAutospacing="0" w:afterAutospacing="0" w:line="240" w:lineRule="atLeast"/>
        <w:jc w:val="both"/>
        <w:rPr>
          <w:rFonts w:ascii="Arial" w:hAnsi="Arial" w:cs="Arial"/>
          <w:color w:val="000000"/>
        </w:rPr>
      </w:pPr>
      <w:r w:rsidRPr="007F45AD">
        <w:rPr>
          <w:rFonts w:ascii="Arial" w:hAnsi="Arial" w:cs="Arial"/>
          <w:color w:val="000000"/>
        </w:rPr>
        <w:t>Five years ago in Tunis, WSIS Stakeholders reaffirmed their commitment to empowering young people as key contributors to building an inclusive Information Society. They committed to actively engage the youth in innovative ICT-based development programmes and widen opportunities for them to be involved in e-strategy processes.</w:t>
      </w:r>
    </w:p>
    <w:p w:rsidR="000C667D" w:rsidRPr="007F45AD" w:rsidRDefault="000C667D" w:rsidP="00C7700B">
      <w:pPr>
        <w:pStyle w:val="ListParagraph"/>
        <w:numPr>
          <w:ilvl w:val="0"/>
          <w:numId w:val="4"/>
        </w:numPr>
        <w:spacing w:before="150" w:after="150" w:line="240" w:lineRule="auto"/>
        <w:ind w:right="150"/>
        <w:jc w:val="both"/>
        <w:rPr>
          <w:rFonts w:ascii="Arial" w:hAnsi="Arial"/>
          <w:color w:val="000000"/>
          <w:sz w:val="24"/>
          <w:szCs w:val="24"/>
        </w:rPr>
      </w:pPr>
      <w:r w:rsidRPr="007F45AD">
        <w:rPr>
          <w:rFonts w:ascii="Arial" w:hAnsi="Arial"/>
          <w:color w:val="000000"/>
          <w:sz w:val="24"/>
          <w:szCs w:val="24"/>
        </w:rPr>
        <w:t>I hope that the forum will provide an opportunity to the different stakeholders for dialog, meetings, sharing best practices and experiences on the different aspects of Youth and ICTs, in particular those initiatives involving the Youth and ICTs that have lead to the enhancement of the WSIS Action lines and ultimately the MDGs.</w:t>
      </w:r>
    </w:p>
    <w:p w:rsidR="000C667D" w:rsidRPr="007F45AD" w:rsidRDefault="000C667D" w:rsidP="00C7700B">
      <w:pPr>
        <w:pStyle w:val="ListParagraph"/>
        <w:spacing w:before="150" w:after="150" w:line="240" w:lineRule="auto"/>
        <w:ind w:right="150"/>
        <w:jc w:val="both"/>
        <w:rPr>
          <w:rFonts w:ascii="Arial" w:hAnsi="Arial"/>
          <w:color w:val="000000"/>
          <w:sz w:val="24"/>
          <w:szCs w:val="24"/>
        </w:rPr>
      </w:pPr>
    </w:p>
    <w:p w:rsidR="000C667D" w:rsidRPr="007F45AD" w:rsidRDefault="000C667D" w:rsidP="00B64EDA">
      <w:pPr>
        <w:pStyle w:val="HPMbodytext"/>
        <w:rPr>
          <w:rFonts w:cs="Arial"/>
          <w:color w:val="000000"/>
          <w:szCs w:val="24"/>
        </w:rPr>
      </w:pPr>
      <w:r w:rsidRPr="007F45AD">
        <w:rPr>
          <w:rFonts w:cs="Arial"/>
          <w:color w:val="000000"/>
          <w:szCs w:val="24"/>
        </w:rPr>
        <w:t>Distinguished friends and colleagues,</w:t>
      </w:r>
    </w:p>
    <w:p w:rsidR="000C667D" w:rsidRPr="007F45AD" w:rsidRDefault="000C667D" w:rsidP="00B64EDA">
      <w:pPr>
        <w:pStyle w:val="HPMbodytext"/>
        <w:rPr>
          <w:rFonts w:cs="Arial"/>
          <w:color w:val="000000"/>
          <w:szCs w:val="24"/>
        </w:rPr>
      </w:pPr>
    </w:p>
    <w:p w:rsidR="000C667D" w:rsidRPr="007F45AD" w:rsidRDefault="000C667D" w:rsidP="00537B2D">
      <w:pPr>
        <w:pStyle w:val="ListParagraph"/>
        <w:numPr>
          <w:ilvl w:val="0"/>
          <w:numId w:val="5"/>
        </w:numPr>
        <w:jc w:val="both"/>
        <w:rPr>
          <w:rFonts w:ascii="Arial" w:hAnsi="Arial"/>
          <w:color w:val="000000"/>
          <w:sz w:val="24"/>
          <w:szCs w:val="24"/>
        </w:rPr>
      </w:pPr>
      <w:r w:rsidRPr="007F45AD">
        <w:rPr>
          <w:rFonts w:ascii="Arial" w:hAnsi="Arial"/>
          <w:color w:val="000000"/>
          <w:sz w:val="24"/>
          <w:szCs w:val="24"/>
        </w:rPr>
        <w:t>The WSIS Outcome Documents refer to “Youth” and “Young people” in several paragraphs.  Recognizing that young people are the future workforce and leading creators and earliest adopters of ICTs, the Geneva Declaration of Principles state that they must therefore be empowered as learners, developers, contributors, entrepreneurs and decision-makers, focus especially on young people who have not yet been able to benefit fully from the opportunities provided by ICTs</w:t>
      </w:r>
    </w:p>
    <w:p w:rsidR="000C667D" w:rsidRPr="007F45AD" w:rsidRDefault="000C667D" w:rsidP="00537B2D">
      <w:pPr>
        <w:pStyle w:val="ListParagraph"/>
        <w:numPr>
          <w:ilvl w:val="0"/>
          <w:numId w:val="5"/>
        </w:numPr>
        <w:jc w:val="both"/>
        <w:rPr>
          <w:rFonts w:ascii="Arial" w:hAnsi="Arial"/>
          <w:color w:val="000000"/>
          <w:sz w:val="24"/>
          <w:szCs w:val="24"/>
        </w:rPr>
      </w:pPr>
      <w:r w:rsidRPr="007F45AD">
        <w:rPr>
          <w:rFonts w:ascii="Arial" w:hAnsi="Arial"/>
          <w:color w:val="000000"/>
          <w:sz w:val="24"/>
          <w:szCs w:val="24"/>
        </w:rPr>
        <w:t xml:space="preserve">Action line C4, Capacity Building states that the national educational policies are required to ensure that young people are equipped with knowledge and skills to use ICTs, including the capacity to analyse and treat information in creative and innovative ways, share their expertise and participate fully in the Information Society. </w:t>
      </w:r>
    </w:p>
    <w:p w:rsidR="000C667D" w:rsidRPr="007F45AD" w:rsidRDefault="000C667D" w:rsidP="00537B2D">
      <w:pPr>
        <w:pStyle w:val="ListParagraph"/>
        <w:numPr>
          <w:ilvl w:val="0"/>
          <w:numId w:val="5"/>
        </w:numPr>
        <w:jc w:val="both"/>
        <w:rPr>
          <w:rFonts w:ascii="Arial" w:hAnsi="Arial"/>
          <w:color w:val="000000"/>
          <w:sz w:val="24"/>
          <w:szCs w:val="24"/>
        </w:rPr>
      </w:pPr>
      <w:r w:rsidRPr="007F45AD">
        <w:rPr>
          <w:rFonts w:ascii="Arial" w:hAnsi="Arial"/>
          <w:color w:val="000000"/>
          <w:sz w:val="24"/>
          <w:szCs w:val="24"/>
        </w:rPr>
        <w:t xml:space="preserve">With respect to empowerment of young girls, C4 and C7 (E Applications) explicitly state the promotion of early intervention programmes in science and technology target young girls with the aim of increasing the number of women in ICT careers. </w:t>
      </w:r>
    </w:p>
    <w:p w:rsidR="000C667D" w:rsidRPr="007F45AD" w:rsidRDefault="000C667D" w:rsidP="00537B2D">
      <w:pPr>
        <w:pStyle w:val="ListParagraph"/>
        <w:numPr>
          <w:ilvl w:val="0"/>
          <w:numId w:val="5"/>
        </w:numPr>
        <w:jc w:val="both"/>
        <w:rPr>
          <w:rFonts w:ascii="Arial" w:hAnsi="Arial"/>
          <w:color w:val="000000"/>
          <w:sz w:val="24"/>
          <w:szCs w:val="24"/>
        </w:rPr>
      </w:pPr>
      <w:r w:rsidRPr="007F45AD">
        <w:rPr>
          <w:rFonts w:ascii="Arial" w:hAnsi="Arial"/>
          <w:color w:val="000000"/>
          <w:sz w:val="24"/>
          <w:szCs w:val="24"/>
        </w:rPr>
        <w:t>The Tunis Agenda for the Information Society also incorporates regulatory, self-regulatory, and other effective policies and frameworks to protect children and young people from abuse and exploitation through ICTs into National plans of action and e-strategies.</w:t>
      </w:r>
    </w:p>
    <w:p w:rsidR="000C667D" w:rsidRPr="007F45AD" w:rsidRDefault="000C667D" w:rsidP="00A15BC4">
      <w:pPr>
        <w:pStyle w:val="ListParagraph"/>
        <w:numPr>
          <w:ilvl w:val="0"/>
          <w:numId w:val="5"/>
        </w:numPr>
        <w:jc w:val="both"/>
        <w:rPr>
          <w:rFonts w:ascii="Arial" w:hAnsi="Arial"/>
          <w:color w:val="000000"/>
          <w:sz w:val="24"/>
          <w:szCs w:val="24"/>
        </w:rPr>
      </w:pPr>
      <w:r w:rsidRPr="007F45AD">
        <w:rPr>
          <w:rFonts w:ascii="Arial" w:hAnsi="Arial"/>
          <w:color w:val="000000"/>
          <w:sz w:val="24"/>
          <w:szCs w:val="24"/>
        </w:rPr>
        <w:t>Following the mandate set in the WSIS Outcome documents, in the different thematic aspects of WSIS Forum 2010, the inclusion and participation of Youth in the varied aspects of ICTs especially in the area of innovation emerged as a common topic of discussion and interest.</w:t>
      </w:r>
    </w:p>
    <w:p w:rsidR="000C667D" w:rsidRPr="007F45AD" w:rsidRDefault="000C667D" w:rsidP="00106E32">
      <w:pPr>
        <w:pStyle w:val="ListParagraph"/>
        <w:numPr>
          <w:ilvl w:val="0"/>
          <w:numId w:val="5"/>
        </w:numPr>
        <w:jc w:val="both"/>
        <w:rPr>
          <w:rFonts w:ascii="Arial" w:hAnsi="Arial"/>
          <w:sz w:val="24"/>
          <w:szCs w:val="24"/>
        </w:rPr>
      </w:pPr>
      <w:r w:rsidRPr="007F45AD">
        <w:rPr>
          <w:rFonts w:ascii="Arial" w:hAnsi="Arial"/>
          <w:color w:val="000000"/>
          <w:sz w:val="24"/>
          <w:szCs w:val="24"/>
        </w:rPr>
        <w:t>I would like to bring to your notice that keeping in mind that Youth are central to the Information Society, a community space has been created in the WSIS Stocktaking platform, this space allows the youth to share their vision and experiences. I would like to invite all the youth present here to make full use of this space to network, share and learn from each other.</w:t>
      </w:r>
    </w:p>
    <w:p w:rsidR="000C667D" w:rsidRPr="007F45AD" w:rsidRDefault="000C667D" w:rsidP="00537B2D">
      <w:pPr>
        <w:pStyle w:val="ListParagraph"/>
        <w:numPr>
          <w:ilvl w:val="0"/>
          <w:numId w:val="5"/>
        </w:numPr>
        <w:jc w:val="both"/>
        <w:rPr>
          <w:rFonts w:ascii="Arial" w:hAnsi="Arial"/>
          <w:color w:val="000000"/>
          <w:sz w:val="24"/>
          <w:szCs w:val="24"/>
        </w:rPr>
      </w:pPr>
      <w:r w:rsidRPr="007F45AD">
        <w:rPr>
          <w:rFonts w:ascii="Arial" w:hAnsi="Arial"/>
          <w:color w:val="000000"/>
          <w:sz w:val="24"/>
          <w:szCs w:val="24"/>
        </w:rPr>
        <w:t>Within ITU, the special initiatives programme  aims to promote access to, as well as use and knowledge of, telecommunications and ICTs for children and youth  living in rural, isolated and poorly served communities. The mandate of the ITU-D Special Initiative on “Children and Youth” is to support children and young people from developing countries and those in transition to improve their access, use and knowledge of information and communication technologies to bridge the Digital Divide and integrate them into the Information Society.</w:t>
      </w:r>
    </w:p>
    <w:p w:rsidR="000C667D" w:rsidRPr="007F45AD" w:rsidRDefault="000C667D" w:rsidP="000007DA">
      <w:pPr>
        <w:pStyle w:val="ListParagraph"/>
        <w:numPr>
          <w:ilvl w:val="0"/>
          <w:numId w:val="5"/>
        </w:numPr>
        <w:jc w:val="both"/>
        <w:rPr>
          <w:rFonts w:ascii="Arial" w:hAnsi="Arial"/>
          <w:color w:val="000000"/>
          <w:sz w:val="24"/>
          <w:szCs w:val="24"/>
        </w:rPr>
      </w:pPr>
      <w:r w:rsidRPr="007F45AD">
        <w:rPr>
          <w:rFonts w:ascii="Arial" w:hAnsi="Arial"/>
          <w:color w:val="000000"/>
          <w:sz w:val="24"/>
          <w:szCs w:val="24"/>
        </w:rPr>
        <w:t>Aligned with WSIS Geneva and Tunis Action Plans, this Initiative also aims at ensuring the follow-up of the ITU TELECOM Youth Forums, through actions and projects that respond to the needs of young  people and to the promotion of the ICTs among the youth in a specific region or worldwide. In implementing these activities, this initiative facilitates the participation of young people, including children in the Information Society.</w:t>
      </w:r>
    </w:p>
    <w:p w:rsidR="000C667D" w:rsidRPr="007F45AD" w:rsidRDefault="000C667D" w:rsidP="000D482D">
      <w:pPr>
        <w:pStyle w:val="ListParagraph"/>
        <w:numPr>
          <w:ilvl w:val="0"/>
          <w:numId w:val="5"/>
        </w:numPr>
        <w:jc w:val="both"/>
        <w:rPr>
          <w:rFonts w:ascii="Arial" w:hAnsi="Arial"/>
          <w:color w:val="000000"/>
          <w:sz w:val="24"/>
          <w:szCs w:val="24"/>
        </w:rPr>
      </w:pPr>
      <w:r w:rsidRPr="007F45AD">
        <w:rPr>
          <w:rFonts w:ascii="Arial" w:hAnsi="Arial"/>
          <w:color w:val="000000"/>
          <w:sz w:val="24"/>
          <w:szCs w:val="24"/>
        </w:rPr>
        <w:t xml:space="preserve">The Special  Initiatives support education, capacity building and training opportunities, such as the </w:t>
      </w:r>
      <w:hyperlink r:id="rId9" w:history="1">
        <w:r w:rsidRPr="007F45AD">
          <w:rPr>
            <w:rFonts w:ascii="Arial" w:hAnsi="Arial"/>
            <w:color w:val="000000"/>
            <w:sz w:val="24"/>
            <w:szCs w:val="24"/>
          </w:rPr>
          <w:t>Youth Education Scheme (YES)</w:t>
        </w:r>
      </w:hyperlink>
      <w:r w:rsidRPr="007F45AD">
        <w:rPr>
          <w:rFonts w:ascii="Arial" w:hAnsi="Arial"/>
          <w:color w:val="000000"/>
          <w:sz w:val="24"/>
          <w:szCs w:val="24"/>
        </w:rPr>
        <w:t>; connecting schools to ICT and organizing </w:t>
      </w:r>
      <w:hyperlink r:id="rId10" w:history="1">
        <w:r w:rsidRPr="007F45AD">
          <w:rPr>
            <w:rFonts w:ascii="Arial" w:hAnsi="Arial"/>
            <w:color w:val="000000"/>
            <w:sz w:val="24"/>
            <w:szCs w:val="24"/>
          </w:rPr>
          <w:t>Youth Forums together with ITU TELECOM events</w:t>
        </w:r>
      </w:hyperlink>
      <w:r w:rsidRPr="007F45AD">
        <w:rPr>
          <w:rFonts w:ascii="Arial" w:hAnsi="Arial"/>
          <w:color w:val="000000"/>
          <w:sz w:val="24"/>
          <w:szCs w:val="24"/>
        </w:rPr>
        <w:t>. The next TELECOM event will be held already in October 2011 in Geneva.</w:t>
      </w:r>
    </w:p>
    <w:p w:rsidR="000C667D" w:rsidRPr="007F45AD" w:rsidRDefault="000C667D" w:rsidP="000007DA">
      <w:pPr>
        <w:pStyle w:val="ListParagraph"/>
        <w:jc w:val="both"/>
        <w:rPr>
          <w:rFonts w:ascii="Arial" w:hAnsi="Arial"/>
          <w:color w:val="000000"/>
          <w:sz w:val="24"/>
          <w:szCs w:val="24"/>
        </w:rPr>
      </w:pPr>
    </w:p>
    <w:p w:rsidR="000C667D" w:rsidRPr="007F45AD" w:rsidRDefault="000C667D" w:rsidP="000007DA">
      <w:pPr>
        <w:pStyle w:val="ListParagraph"/>
        <w:rPr>
          <w:rFonts w:ascii="Arial" w:hAnsi="Arial"/>
          <w:color w:val="000000"/>
          <w:sz w:val="24"/>
          <w:szCs w:val="24"/>
        </w:rPr>
      </w:pPr>
      <w:r w:rsidRPr="007F45AD">
        <w:rPr>
          <w:rFonts w:ascii="Arial" w:hAnsi="Arial"/>
          <w:color w:val="000000"/>
          <w:sz w:val="24"/>
          <w:szCs w:val="24"/>
        </w:rPr>
        <w:t>Distinguished Ladies and Gentleman</w:t>
      </w:r>
    </w:p>
    <w:p w:rsidR="000C667D" w:rsidRPr="007F45AD" w:rsidRDefault="000C667D" w:rsidP="000007DA">
      <w:pPr>
        <w:pStyle w:val="ListParagraph"/>
        <w:rPr>
          <w:rFonts w:ascii="Arial" w:hAnsi="Arial"/>
          <w:color w:val="000000"/>
          <w:sz w:val="24"/>
          <w:szCs w:val="24"/>
        </w:rPr>
      </w:pPr>
    </w:p>
    <w:p w:rsidR="000C667D" w:rsidRPr="007F45AD" w:rsidRDefault="000C667D" w:rsidP="00451E66">
      <w:pPr>
        <w:pStyle w:val="ListParagraph"/>
        <w:numPr>
          <w:ilvl w:val="0"/>
          <w:numId w:val="5"/>
        </w:numPr>
        <w:jc w:val="both"/>
        <w:rPr>
          <w:rFonts w:ascii="Arial" w:hAnsi="Arial"/>
          <w:color w:val="000000"/>
          <w:sz w:val="24"/>
          <w:szCs w:val="24"/>
        </w:rPr>
      </w:pPr>
      <w:r w:rsidRPr="007F45AD">
        <w:rPr>
          <w:rFonts w:ascii="Arial" w:hAnsi="Arial"/>
          <w:color w:val="000000"/>
          <w:sz w:val="24"/>
          <w:szCs w:val="24"/>
        </w:rPr>
        <w:t xml:space="preserve">Let me also use this occasion to share some recent developments from the ITU Plenipotentiary Conference, held in Mexico, last month, that concluded with several very positive outcomes for continuing to build global knowledge based information society and in particular capacity of young generations. </w:t>
      </w:r>
    </w:p>
    <w:p w:rsidR="000C667D" w:rsidRPr="007F45AD" w:rsidRDefault="000C667D" w:rsidP="00212E50">
      <w:pPr>
        <w:pStyle w:val="ListParagraph"/>
        <w:numPr>
          <w:ilvl w:val="0"/>
          <w:numId w:val="5"/>
        </w:numPr>
        <w:jc w:val="both"/>
        <w:rPr>
          <w:rFonts w:ascii="Arial" w:hAnsi="Arial"/>
          <w:color w:val="000000"/>
          <w:sz w:val="24"/>
          <w:szCs w:val="24"/>
        </w:rPr>
      </w:pPr>
      <w:r w:rsidRPr="007F45AD">
        <w:rPr>
          <w:rFonts w:ascii="Arial" w:hAnsi="Arial"/>
          <w:color w:val="000000"/>
          <w:sz w:val="24"/>
          <w:szCs w:val="24"/>
        </w:rPr>
        <w:t xml:space="preserve">Plenipotentiary Conference has also agreed that on-line access to ITU standards, reports, basic texts will be open and for free. We strongly believe that it will accelerate and significantly facilitate distribution of knowledge worldwide at zero cost. </w:t>
      </w:r>
    </w:p>
    <w:p w:rsidR="000C667D" w:rsidRPr="007F45AD" w:rsidRDefault="000C667D" w:rsidP="00212E50">
      <w:pPr>
        <w:pStyle w:val="ListParagraph"/>
        <w:numPr>
          <w:ilvl w:val="0"/>
          <w:numId w:val="5"/>
        </w:numPr>
        <w:jc w:val="both"/>
        <w:rPr>
          <w:rFonts w:ascii="Arial" w:hAnsi="Arial"/>
          <w:color w:val="000000"/>
          <w:sz w:val="24"/>
          <w:szCs w:val="24"/>
        </w:rPr>
      </w:pPr>
      <w:r w:rsidRPr="007F45AD">
        <w:rPr>
          <w:rFonts w:ascii="Arial" w:hAnsi="Arial"/>
          <w:color w:val="000000"/>
          <w:sz w:val="24"/>
          <w:szCs w:val="24"/>
        </w:rPr>
        <w:t>PP agreed on creation of the new membership category for Academia. From now on any research institute or university will be able to join the ITU and benefit from all privileges at very symbolic cost. In case you are academician, please do not miss this opportunity. In this context, already next month, in India we will host the ITU Kaleidoscop 2010, already 3</w:t>
      </w:r>
      <w:r w:rsidRPr="007F45AD">
        <w:rPr>
          <w:rFonts w:ascii="Arial" w:hAnsi="Arial"/>
          <w:color w:val="000000"/>
          <w:sz w:val="24"/>
          <w:szCs w:val="24"/>
          <w:vertAlign w:val="superscript"/>
        </w:rPr>
        <w:t>rd</w:t>
      </w:r>
      <w:r w:rsidRPr="007F45AD">
        <w:rPr>
          <w:rFonts w:ascii="Arial" w:hAnsi="Arial"/>
          <w:color w:val="000000"/>
          <w:sz w:val="24"/>
          <w:szCs w:val="24"/>
        </w:rPr>
        <w:t xml:space="preserve"> meeting from the series. It is expected that more than 400 top academicians from all over the world will use this opportunity to debate on Beyond the Internet? - Innovations for future networks and services.</w:t>
      </w:r>
    </w:p>
    <w:p w:rsidR="000C667D" w:rsidRPr="007F45AD" w:rsidRDefault="000C667D" w:rsidP="007B60AD">
      <w:pPr>
        <w:pStyle w:val="ListParagraph"/>
        <w:numPr>
          <w:ilvl w:val="0"/>
          <w:numId w:val="5"/>
        </w:numPr>
        <w:jc w:val="both"/>
        <w:rPr>
          <w:rFonts w:ascii="Arial" w:hAnsi="Arial"/>
          <w:color w:val="1C4A6C"/>
          <w:sz w:val="24"/>
          <w:szCs w:val="24"/>
        </w:rPr>
      </w:pPr>
      <w:r w:rsidRPr="007F45AD">
        <w:rPr>
          <w:rFonts w:ascii="Arial" w:hAnsi="Arial"/>
          <w:color w:val="000000"/>
          <w:sz w:val="24"/>
          <w:szCs w:val="24"/>
        </w:rPr>
        <w:t>Moreover in response to considerable concern about how best to protect vulnerable children and youth online, PP-10 passed a new resolution on Child Online Protection. It encouraged ITU to continue its Child Online Protection (COP) initiative as a platform to raise awareness and educate stakeholders in this vital issue. It encouraged the ITU Secretary-General to coordinate ITU activities with other initiatives at the national, regional and international levels, as well as bringing this resolution to the attention of the UN Secretary-General with the aim of increasing the  commitment of the UN system in child online protection.</w:t>
      </w:r>
    </w:p>
    <w:p w:rsidR="000C667D" w:rsidRPr="007F45AD" w:rsidRDefault="000C667D" w:rsidP="000C4496">
      <w:pPr>
        <w:pStyle w:val="ListParagraph"/>
        <w:numPr>
          <w:ilvl w:val="0"/>
          <w:numId w:val="5"/>
        </w:numPr>
        <w:jc w:val="both"/>
        <w:rPr>
          <w:rFonts w:ascii="Arial" w:hAnsi="Arial"/>
          <w:color w:val="000000"/>
          <w:sz w:val="24"/>
          <w:szCs w:val="24"/>
        </w:rPr>
      </w:pPr>
      <w:r w:rsidRPr="007F45AD">
        <w:rPr>
          <w:rFonts w:ascii="Arial" w:hAnsi="Arial"/>
          <w:color w:val="000000"/>
          <w:sz w:val="24"/>
          <w:szCs w:val="24"/>
        </w:rPr>
        <w:t xml:space="preserve">In addition PP, through its new resolution, set out ways for ITU to mainstream people with disabilities in all its work. New resolution entitled “Telecommunication/information and communication technology accessibility for persons with disabilities, including age-related disabilities” paved a way for building upon activities carried out so far, collaboration with entities and bodies concerned with this subject, as well as adoption a comprehensive action plan to extend access to telecommunication/ICT to people with disabilities, naturally also the youths. </w:t>
      </w:r>
    </w:p>
    <w:p w:rsidR="000C667D" w:rsidRPr="007F45AD" w:rsidRDefault="000C667D" w:rsidP="007B60AD">
      <w:pPr>
        <w:pStyle w:val="ListParagraph"/>
        <w:rPr>
          <w:rFonts w:ascii="Arial" w:hAnsi="Arial"/>
          <w:color w:val="000000"/>
          <w:sz w:val="24"/>
          <w:szCs w:val="24"/>
        </w:rPr>
      </w:pPr>
    </w:p>
    <w:p w:rsidR="000C667D" w:rsidRPr="007F45AD" w:rsidRDefault="000C667D" w:rsidP="007B60AD">
      <w:pPr>
        <w:pStyle w:val="ListParagraph"/>
        <w:rPr>
          <w:rFonts w:ascii="Arial" w:hAnsi="Arial"/>
          <w:color w:val="000000"/>
          <w:sz w:val="24"/>
          <w:szCs w:val="24"/>
        </w:rPr>
      </w:pPr>
      <w:r w:rsidRPr="007F45AD">
        <w:rPr>
          <w:rFonts w:ascii="Arial" w:hAnsi="Arial"/>
          <w:color w:val="000000"/>
          <w:sz w:val="24"/>
          <w:szCs w:val="24"/>
        </w:rPr>
        <w:t>Distinguished Ladies and Gentleman</w:t>
      </w:r>
      <w:r w:rsidRPr="007F45AD">
        <w:rPr>
          <w:rFonts w:ascii="Arial" w:hAnsi="Arial"/>
          <w:color w:val="000000"/>
          <w:sz w:val="24"/>
          <w:szCs w:val="24"/>
        </w:rPr>
        <w:br/>
      </w:r>
    </w:p>
    <w:p w:rsidR="000C667D" w:rsidRPr="007F45AD" w:rsidRDefault="000C667D" w:rsidP="000D482D">
      <w:pPr>
        <w:pStyle w:val="ListParagraph"/>
        <w:numPr>
          <w:ilvl w:val="0"/>
          <w:numId w:val="5"/>
        </w:numPr>
        <w:jc w:val="both"/>
        <w:rPr>
          <w:rFonts w:ascii="Arial" w:hAnsi="Arial"/>
          <w:color w:val="000000"/>
          <w:sz w:val="24"/>
          <w:szCs w:val="24"/>
        </w:rPr>
      </w:pPr>
      <w:r w:rsidRPr="007F45AD">
        <w:rPr>
          <w:rFonts w:ascii="Arial" w:hAnsi="Arial"/>
          <w:color w:val="000000"/>
          <w:sz w:val="24"/>
          <w:szCs w:val="24"/>
        </w:rPr>
        <w:t xml:space="preserve">Before I close, I am also pleased to announce that a new resolution was passed that recalls the ITU’s role in implementing the WSIS outcomes and requests for further action. Amongst others, it also recalls Paragraph 111 of the Tunis Agenda, which  requested the United Nations General Assembly to make an overall review of the implementation of WSIS outcomes in 2015. This fact is not a coincidence. Even though 5 years seem to be long time, there is still significant work to be done in order to achieve the WSIS targets. Many countries start to feel this urgency and openly call for action. </w:t>
      </w:r>
    </w:p>
    <w:p w:rsidR="000C667D" w:rsidRPr="007F45AD" w:rsidRDefault="000C667D" w:rsidP="000D482D">
      <w:pPr>
        <w:pStyle w:val="ListParagraph"/>
        <w:numPr>
          <w:ilvl w:val="0"/>
          <w:numId w:val="5"/>
        </w:numPr>
        <w:jc w:val="both"/>
        <w:rPr>
          <w:rFonts w:ascii="Arial" w:hAnsi="Arial"/>
          <w:sz w:val="24"/>
          <w:szCs w:val="24"/>
        </w:rPr>
      </w:pPr>
      <w:r w:rsidRPr="007F45AD">
        <w:rPr>
          <w:rFonts w:ascii="Arial" w:hAnsi="Arial"/>
          <w:color w:val="000000"/>
          <w:sz w:val="24"/>
          <w:szCs w:val="24"/>
        </w:rPr>
        <w:t xml:space="preserve">In this context, the member states also instructed the ITU Secretary-General to initiate consultations with  the United Nations Chief Executives Board for Coordination (CEB) in order to elaborate the framework for overall review of implementation of WSIS outcomes in 2015, including the possibility of holding a high-level event in 2014 or 2015. Necessary preparations based on the multi-stakeholder approach will need to take place and it is important that they pursue efficient and effective coordination with all stakeholders in preparing the overall review. </w:t>
      </w:r>
    </w:p>
    <w:p w:rsidR="000C667D" w:rsidRPr="007F45AD" w:rsidRDefault="000C667D" w:rsidP="004058EE">
      <w:pPr>
        <w:pStyle w:val="ListParagraph"/>
        <w:numPr>
          <w:ilvl w:val="0"/>
          <w:numId w:val="5"/>
        </w:numPr>
        <w:jc w:val="both"/>
        <w:rPr>
          <w:rFonts w:ascii="Arial" w:hAnsi="Arial"/>
          <w:color w:val="000000"/>
          <w:sz w:val="24"/>
          <w:szCs w:val="24"/>
        </w:rPr>
      </w:pPr>
      <w:r w:rsidRPr="007F45AD">
        <w:rPr>
          <w:rFonts w:ascii="Arial" w:hAnsi="Arial"/>
          <w:color w:val="000000"/>
          <w:sz w:val="24"/>
          <w:szCs w:val="24"/>
        </w:rPr>
        <w:t>I wish you all the best for a very successful ICT4ALL Forum 2010. We hope that the discussions and that emerge out of this forum can be continued at the WSIS Forum in May 2011. ITU as the host and on behalf of all the organizers would like to invite all participants to the WSIS Forum 2011 and we look forward to welcoming you at the WSIS Forum at the ITU Headquarters, Geneva from 16</w:t>
      </w:r>
      <w:r w:rsidRPr="007F45AD">
        <w:rPr>
          <w:rFonts w:ascii="Arial" w:hAnsi="Arial"/>
          <w:color w:val="000000"/>
          <w:sz w:val="24"/>
          <w:szCs w:val="24"/>
          <w:vertAlign w:val="superscript"/>
        </w:rPr>
        <w:t>th</w:t>
      </w:r>
      <w:r w:rsidRPr="007F45AD">
        <w:rPr>
          <w:rFonts w:ascii="Arial" w:hAnsi="Arial"/>
          <w:color w:val="000000"/>
          <w:sz w:val="24"/>
          <w:szCs w:val="24"/>
        </w:rPr>
        <w:t xml:space="preserve"> to 20</w:t>
      </w:r>
      <w:r w:rsidRPr="007F45AD">
        <w:rPr>
          <w:rFonts w:ascii="Arial" w:hAnsi="Arial"/>
          <w:color w:val="000000"/>
          <w:sz w:val="24"/>
          <w:szCs w:val="24"/>
          <w:vertAlign w:val="superscript"/>
        </w:rPr>
        <w:t>th</w:t>
      </w:r>
      <w:r w:rsidRPr="007F45AD">
        <w:rPr>
          <w:rFonts w:ascii="Arial" w:hAnsi="Arial"/>
          <w:color w:val="000000"/>
          <w:sz w:val="24"/>
          <w:szCs w:val="24"/>
        </w:rPr>
        <w:t xml:space="preserve"> May 2011.</w:t>
      </w:r>
    </w:p>
    <w:p w:rsidR="000C667D" w:rsidRPr="007F45AD" w:rsidRDefault="000C667D" w:rsidP="000007DA">
      <w:pPr>
        <w:pStyle w:val="NormalWeb"/>
        <w:spacing w:beforeAutospacing="0" w:afterAutospacing="0" w:line="240" w:lineRule="atLeast"/>
        <w:rPr>
          <w:rFonts w:ascii="Arial" w:hAnsi="Arial" w:cs="Arial"/>
          <w:color w:val="000000"/>
        </w:rPr>
      </w:pPr>
    </w:p>
    <w:p w:rsidR="000C667D" w:rsidRPr="007F45AD" w:rsidRDefault="000C667D" w:rsidP="000007DA">
      <w:pPr>
        <w:pStyle w:val="NormalWeb"/>
        <w:spacing w:beforeAutospacing="0" w:afterAutospacing="0" w:line="240" w:lineRule="atLeast"/>
        <w:rPr>
          <w:rFonts w:ascii="Arial" w:hAnsi="Arial" w:cs="Arial"/>
          <w:color w:val="000000"/>
        </w:rPr>
      </w:pPr>
      <w:r w:rsidRPr="007F45AD">
        <w:rPr>
          <w:rFonts w:ascii="Arial" w:hAnsi="Arial" w:cs="Arial"/>
          <w:color w:val="000000"/>
        </w:rPr>
        <w:t>Thank you.</w:t>
      </w:r>
    </w:p>
    <w:sectPr w:rsidR="000C667D" w:rsidRPr="007F45AD" w:rsidSect="00D952DB">
      <w:footerReference w:type="default" r:id="rId11"/>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C667D" w:rsidRDefault="000C667D" w:rsidP="0024359E">
      <w:pPr>
        <w:spacing w:after="0" w:line="240" w:lineRule="auto"/>
      </w:pPr>
      <w:r>
        <w:separator/>
      </w:r>
    </w:p>
  </w:endnote>
  <w:endnote w:type="continuationSeparator" w:id="0">
    <w:p w:rsidR="000C667D" w:rsidRDefault="000C667D" w:rsidP="0024359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SimSun">
    <w:altName w:val="??¨¬?"/>
    <w:panose1 w:val="02010600030101010101"/>
    <w:charset w:val="86"/>
    <w:family w:val="auto"/>
    <w:pitch w:val="variable"/>
    <w:sig w:usb0="00000003" w:usb1="080E0000" w:usb2="00000010" w:usb3="00000000" w:csb0="00040001"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67D" w:rsidRDefault="000C667D">
    <w:pPr>
      <w:pStyle w:val="Footer"/>
      <w:jc w:val="center"/>
    </w:pPr>
    <w:fldSimple w:instr=" PAGE   \* MERGEFORMAT ">
      <w:r>
        <w:rPr>
          <w:noProof/>
        </w:rPr>
        <w:t>1</w:t>
      </w:r>
    </w:fldSimple>
  </w:p>
  <w:p w:rsidR="000C667D" w:rsidRDefault="000C667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C667D" w:rsidRDefault="000C667D" w:rsidP="0024359E">
      <w:pPr>
        <w:spacing w:after="0" w:line="240" w:lineRule="auto"/>
      </w:pPr>
      <w:r>
        <w:separator/>
      </w:r>
    </w:p>
  </w:footnote>
  <w:footnote w:type="continuationSeparator" w:id="0">
    <w:p w:rsidR="000C667D" w:rsidRDefault="000C667D" w:rsidP="0024359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2F7AE1"/>
    <w:multiLevelType w:val="multilevel"/>
    <w:tmpl w:val="DB0E4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6DC4EF7"/>
    <w:multiLevelType w:val="hybridMultilevel"/>
    <w:tmpl w:val="CD1A1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94043D2"/>
    <w:multiLevelType w:val="hybridMultilevel"/>
    <w:tmpl w:val="06401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F554F56"/>
    <w:multiLevelType w:val="multilevel"/>
    <w:tmpl w:val="CC682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9BA1BEB"/>
    <w:multiLevelType w:val="multilevel"/>
    <w:tmpl w:val="C84A3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10A9F"/>
    <w:rsid w:val="000007DA"/>
    <w:rsid w:val="000177B0"/>
    <w:rsid w:val="00017D57"/>
    <w:rsid w:val="00072EC3"/>
    <w:rsid w:val="00086315"/>
    <w:rsid w:val="000A00A4"/>
    <w:rsid w:val="000B1EAA"/>
    <w:rsid w:val="000B7C25"/>
    <w:rsid w:val="000C23D4"/>
    <w:rsid w:val="000C4496"/>
    <w:rsid w:val="000C667D"/>
    <w:rsid w:val="000D482D"/>
    <w:rsid w:val="000F3A38"/>
    <w:rsid w:val="00101745"/>
    <w:rsid w:val="00106E32"/>
    <w:rsid w:val="00111BC5"/>
    <w:rsid w:val="0011511E"/>
    <w:rsid w:val="00121B3E"/>
    <w:rsid w:val="00121B49"/>
    <w:rsid w:val="001439E5"/>
    <w:rsid w:val="00174C95"/>
    <w:rsid w:val="00197BB2"/>
    <w:rsid w:val="001B66C5"/>
    <w:rsid w:val="001C1977"/>
    <w:rsid w:val="001C205F"/>
    <w:rsid w:val="001E796F"/>
    <w:rsid w:val="00212E50"/>
    <w:rsid w:val="0021415E"/>
    <w:rsid w:val="00236DBF"/>
    <w:rsid w:val="0024359E"/>
    <w:rsid w:val="002540EC"/>
    <w:rsid w:val="00262CFB"/>
    <w:rsid w:val="002653A5"/>
    <w:rsid w:val="00277EAE"/>
    <w:rsid w:val="002B65B4"/>
    <w:rsid w:val="002D53FB"/>
    <w:rsid w:val="002D7967"/>
    <w:rsid w:val="002E0ADB"/>
    <w:rsid w:val="002F0D82"/>
    <w:rsid w:val="002F2925"/>
    <w:rsid w:val="002F33E7"/>
    <w:rsid w:val="00307EC6"/>
    <w:rsid w:val="003374D3"/>
    <w:rsid w:val="0035240E"/>
    <w:rsid w:val="00381DE4"/>
    <w:rsid w:val="003831EB"/>
    <w:rsid w:val="0039287C"/>
    <w:rsid w:val="003B0525"/>
    <w:rsid w:val="003B05C7"/>
    <w:rsid w:val="003C4CA9"/>
    <w:rsid w:val="003C7F7D"/>
    <w:rsid w:val="003F0212"/>
    <w:rsid w:val="003F36BC"/>
    <w:rsid w:val="003F6A37"/>
    <w:rsid w:val="004058EE"/>
    <w:rsid w:val="00451E66"/>
    <w:rsid w:val="00454071"/>
    <w:rsid w:val="004A0A35"/>
    <w:rsid w:val="004D413D"/>
    <w:rsid w:val="004F03DA"/>
    <w:rsid w:val="00511414"/>
    <w:rsid w:val="0051275A"/>
    <w:rsid w:val="0052345E"/>
    <w:rsid w:val="00536C19"/>
    <w:rsid w:val="00537B2D"/>
    <w:rsid w:val="005748B7"/>
    <w:rsid w:val="00574C81"/>
    <w:rsid w:val="005A2509"/>
    <w:rsid w:val="005A6E18"/>
    <w:rsid w:val="005B681B"/>
    <w:rsid w:val="00642263"/>
    <w:rsid w:val="0066396D"/>
    <w:rsid w:val="006821FB"/>
    <w:rsid w:val="00684F2C"/>
    <w:rsid w:val="006B30DE"/>
    <w:rsid w:val="006C073B"/>
    <w:rsid w:val="006E37B5"/>
    <w:rsid w:val="006F48AA"/>
    <w:rsid w:val="00721948"/>
    <w:rsid w:val="00727255"/>
    <w:rsid w:val="00727A33"/>
    <w:rsid w:val="00740914"/>
    <w:rsid w:val="007512DA"/>
    <w:rsid w:val="00754C98"/>
    <w:rsid w:val="00776C54"/>
    <w:rsid w:val="0078693A"/>
    <w:rsid w:val="007A3452"/>
    <w:rsid w:val="007B1CF3"/>
    <w:rsid w:val="007B60AD"/>
    <w:rsid w:val="007B6948"/>
    <w:rsid w:val="007C53E9"/>
    <w:rsid w:val="007F1852"/>
    <w:rsid w:val="007F3152"/>
    <w:rsid w:val="007F45AD"/>
    <w:rsid w:val="007F7C73"/>
    <w:rsid w:val="00806C1D"/>
    <w:rsid w:val="008856C8"/>
    <w:rsid w:val="00897495"/>
    <w:rsid w:val="008C3A0E"/>
    <w:rsid w:val="00905EEE"/>
    <w:rsid w:val="00910A9F"/>
    <w:rsid w:val="009148C9"/>
    <w:rsid w:val="00923D3A"/>
    <w:rsid w:val="0094565A"/>
    <w:rsid w:val="009462D2"/>
    <w:rsid w:val="009515DB"/>
    <w:rsid w:val="0098037C"/>
    <w:rsid w:val="00980812"/>
    <w:rsid w:val="00980DE3"/>
    <w:rsid w:val="00990290"/>
    <w:rsid w:val="009B2CE9"/>
    <w:rsid w:val="009B2F6C"/>
    <w:rsid w:val="009C6CC5"/>
    <w:rsid w:val="009D1D9E"/>
    <w:rsid w:val="009D26B5"/>
    <w:rsid w:val="009F7350"/>
    <w:rsid w:val="00A005AD"/>
    <w:rsid w:val="00A04CE3"/>
    <w:rsid w:val="00A15BC4"/>
    <w:rsid w:val="00A2273D"/>
    <w:rsid w:val="00A25C5D"/>
    <w:rsid w:val="00A44522"/>
    <w:rsid w:val="00A50F74"/>
    <w:rsid w:val="00A57051"/>
    <w:rsid w:val="00A65FD0"/>
    <w:rsid w:val="00A71D8C"/>
    <w:rsid w:val="00A76C6A"/>
    <w:rsid w:val="00A803AC"/>
    <w:rsid w:val="00A8043D"/>
    <w:rsid w:val="00A95575"/>
    <w:rsid w:val="00A955A0"/>
    <w:rsid w:val="00AC02D2"/>
    <w:rsid w:val="00AC1448"/>
    <w:rsid w:val="00AC273A"/>
    <w:rsid w:val="00AD7C9F"/>
    <w:rsid w:val="00AE4FED"/>
    <w:rsid w:val="00B219C0"/>
    <w:rsid w:val="00B5326D"/>
    <w:rsid w:val="00B545FA"/>
    <w:rsid w:val="00B54F44"/>
    <w:rsid w:val="00B57435"/>
    <w:rsid w:val="00B60946"/>
    <w:rsid w:val="00B64EDA"/>
    <w:rsid w:val="00B74FA5"/>
    <w:rsid w:val="00B85147"/>
    <w:rsid w:val="00B91AD0"/>
    <w:rsid w:val="00BA6CD9"/>
    <w:rsid w:val="00BD33E0"/>
    <w:rsid w:val="00BE326F"/>
    <w:rsid w:val="00C04FB8"/>
    <w:rsid w:val="00C14B32"/>
    <w:rsid w:val="00C6301A"/>
    <w:rsid w:val="00C7700B"/>
    <w:rsid w:val="00C8704C"/>
    <w:rsid w:val="00C94033"/>
    <w:rsid w:val="00CA117E"/>
    <w:rsid w:val="00D12C4F"/>
    <w:rsid w:val="00D23D7C"/>
    <w:rsid w:val="00D47281"/>
    <w:rsid w:val="00D86FE4"/>
    <w:rsid w:val="00D952DB"/>
    <w:rsid w:val="00DB24CC"/>
    <w:rsid w:val="00DB2C21"/>
    <w:rsid w:val="00DD6EBE"/>
    <w:rsid w:val="00DD7E45"/>
    <w:rsid w:val="00DF7F89"/>
    <w:rsid w:val="00E11AE7"/>
    <w:rsid w:val="00E21EF8"/>
    <w:rsid w:val="00E474AB"/>
    <w:rsid w:val="00E5686F"/>
    <w:rsid w:val="00E857C9"/>
    <w:rsid w:val="00E90BFB"/>
    <w:rsid w:val="00E9486C"/>
    <w:rsid w:val="00EA3848"/>
    <w:rsid w:val="00EA7178"/>
    <w:rsid w:val="00EB38D2"/>
    <w:rsid w:val="00EC6B66"/>
    <w:rsid w:val="00ED0BF4"/>
    <w:rsid w:val="00EE1E9A"/>
    <w:rsid w:val="00F02710"/>
    <w:rsid w:val="00F13C56"/>
    <w:rsid w:val="00F43A45"/>
    <w:rsid w:val="00F45B06"/>
    <w:rsid w:val="00F47558"/>
    <w:rsid w:val="00F558BE"/>
    <w:rsid w:val="00F6471E"/>
    <w:rsid w:val="00F73477"/>
    <w:rsid w:val="00F943E0"/>
    <w:rsid w:val="00F9575F"/>
    <w:rsid w:val="00FA3605"/>
    <w:rsid w:val="00FA4448"/>
    <w:rsid w:val="00FD2B2F"/>
    <w:rsid w:val="00FE2095"/>
    <w:rsid w:val="00FF5989"/>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SimSun" w:hAnsi="Calibri" w:cs="Arial"/>
        <w:sz w:val="22"/>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52DB"/>
    <w:pPr>
      <w:spacing w:after="200" w:line="276" w:lineRule="auto"/>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ign-justify">
    <w:name w:val="align-justify"/>
    <w:basedOn w:val="Normal"/>
    <w:uiPriority w:val="99"/>
    <w:rsid w:val="00910A9F"/>
    <w:pPr>
      <w:spacing w:before="100" w:beforeAutospacing="1" w:after="100" w:afterAutospacing="1" w:line="240" w:lineRule="auto"/>
    </w:pPr>
    <w:rPr>
      <w:rFonts w:ascii="Times New Roman" w:hAnsi="Times New Roman" w:cs="Times New Roman"/>
      <w:sz w:val="24"/>
      <w:szCs w:val="24"/>
    </w:rPr>
  </w:style>
  <w:style w:type="paragraph" w:customStyle="1" w:styleId="bodytext">
    <w:name w:val="bodytext"/>
    <w:basedOn w:val="Normal"/>
    <w:uiPriority w:val="99"/>
    <w:rsid w:val="00910A9F"/>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basedOn w:val="DefaultParagraphFont"/>
    <w:uiPriority w:val="99"/>
    <w:rsid w:val="00910A9F"/>
    <w:rPr>
      <w:rFonts w:cs="Times New Roman"/>
    </w:rPr>
  </w:style>
  <w:style w:type="character" w:styleId="Hyperlink">
    <w:name w:val="Hyperlink"/>
    <w:basedOn w:val="DefaultParagraphFont"/>
    <w:uiPriority w:val="99"/>
    <w:semiHidden/>
    <w:rsid w:val="00910A9F"/>
    <w:rPr>
      <w:rFonts w:cs="Times New Roman"/>
      <w:color w:val="0000FF"/>
      <w:u w:val="single"/>
    </w:rPr>
  </w:style>
  <w:style w:type="paragraph" w:styleId="NormalWeb">
    <w:name w:val="Normal (Web)"/>
    <w:basedOn w:val="Normal"/>
    <w:uiPriority w:val="99"/>
    <w:rsid w:val="00910A9F"/>
    <w:pPr>
      <w:spacing w:before="100" w:beforeAutospacing="1" w:after="100" w:afterAutospacing="1" w:line="240" w:lineRule="auto"/>
    </w:pPr>
    <w:rPr>
      <w:rFonts w:ascii="Times New Roman" w:hAnsi="Times New Roman" w:cs="Times New Roman"/>
      <w:sz w:val="24"/>
      <w:szCs w:val="24"/>
    </w:rPr>
  </w:style>
  <w:style w:type="paragraph" w:styleId="BalloonText">
    <w:name w:val="Balloon Text"/>
    <w:basedOn w:val="Normal"/>
    <w:link w:val="BalloonTextChar"/>
    <w:uiPriority w:val="99"/>
    <w:semiHidden/>
    <w:rsid w:val="003524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35240E"/>
    <w:rPr>
      <w:rFonts w:ascii="Tahoma" w:hAnsi="Tahoma" w:cs="Tahoma"/>
      <w:sz w:val="16"/>
      <w:szCs w:val="16"/>
    </w:rPr>
  </w:style>
  <w:style w:type="character" w:customStyle="1" w:styleId="apple-style-span">
    <w:name w:val="apple-style-span"/>
    <w:basedOn w:val="DefaultParagraphFont"/>
    <w:uiPriority w:val="99"/>
    <w:rsid w:val="007C53E9"/>
    <w:rPr>
      <w:rFonts w:cs="Times New Roman"/>
    </w:rPr>
  </w:style>
  <w:style w:type="paragraph" w:customStyle="1" w:styleId="Telecomhead">
    <w:name w:val="Telecom head"/>
    <w:basedOn w:val="Normal"/>
    <w:uiPriority w:val="99"/>
    <w:rsid w:val="00A04CE3"/>
    <w:pPr>
      <w:spacing w:before="120" w:after="120" w:line="240" w:lineRule="auto"/>
      <w:jc w:val="center"/>
    </w:pPr>
    <w:rPr>
      <w:rFonts w:ascii="Trebuchet MS" w:hAnsi="Trebuchet MS" w:cs="Times New Roman"/>
      <w:b/>
      <w:smallCaps/>
      <w:sz w:val="28"/>
      <w:szCs w:val="20"/>
      <w:lang w:val="en-GB"/>
    </w:rPr>
  </w:style>
  <w:style w:type="paragraph" w:customStyle="1" w:styleId="HPMbodytext">
    <w:name w:val="HPMbodytext"/>
    <w:basedOn w:val="Normal"/>
    <w:uiPriority w:val="99"/>
    <w:rsid w:val="00454071"/>
    <w:pPr>
      <w:spacing w:before="120" w:after="120" w:line="240" w:lineRule="auto"/>
    </w:pPr>
    <w:rPr>
      <w:rFonts w:ascii="Arial" w:hAnsi="Arial" w:cs="Times New Roman"/>
      <w:sz w:val="24"/>
      <w:szCs w:val="20"/>
    </w:rPr>
  </w:style>
  <w:style w:type="paragraph" w:styleId="ListParagraph">
    <w:name w:val="List Paragraph"/>
    <w:basedOn w:val="Normal"/>
    <w:uiPriority w:val="99"/>
    <w:qFormat/>
    <w:rsid w:val="00B64EDA"/>
    <w:pPr>
      <w:ind w:left="720"/>
      <w:contextualSpacing/>
    </w:pPr>
  </w:style>
  <w:style w:type="paragraph" w:customStyle="1" w:styleId="style137">
    <w:name w:val="style137"/>
    <w:basedOn w:val="Normal"/>
    <w:uiPriority w:val="99"/>
    <w:rsid w:val="00AC02D2"/>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99"/>
    <w:qFormat/>
    <w:rsid w:val="00AC02D2"/>
    <w:rPr>
      <w:rFonts w:cs="Times New Roman"/>
      <w:b/>
      <w:bCs/>
    </w:rPr>
  </w:style>
  <w:style w:type="paragraph" w:styleId="Header">
    <w:name w:val="header"/>
    <w:basedOn w:val="Normal"/>
    <w:link w:val="HeaderChar"/>
    <w:uiPriority w:val="99"/>
    <w:semiHidden/>
    <w:rsid w:val="0024359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locked/>
    <w:rsid w:val="0024359E"/>
    <w:rPr>
      <w:rFonts w:cs="Times New Roman"/>
    </w:rPr>
  </w:style>
  <w:style w:type="paragraph" w:styleId="Footer">
    <w:name w:val="footer"/>
    <w:basedOn w:val="Normal"/>
    <w:link w:val="FooterChar"/>
    <w:uiPriority w:val="99"/>
    <w:rsid w:val="0024359E"/>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24359E"/>
    <w:rPr>
      <w:rFonts w:cs="Times New Roman"/>
    </w:rPr>
  </w:style>
</w:styles>
</file>

<file path=word/webSettings.xml><?xml version="1.0" encoding="utf-8"?>
<w:webSettings xmlns:r="http://schemas.openxmlformats.org/officeDocument/2006/relationships" xmlns:w="http://schemas.openxmlformats.org/wordprocessingml/2006/main">
  <w:divs>
    <w:div w:id="2041737110">
      <w:marLeft w:val="0"/>
      <w:marRight w:val="0"/>
      <w:marTop w:val="0"/>
      <w:marBottom w:val="0"/>
      <w:divBdr>
        <w:top w:val="none" w:sz="0" w:space="0" w:color="auto"/>
        <w:left w:val="none" w:sz="0" w:space="0" w:color="auto"/>
        <w:bottom w:val="none" w:sz="0" w:space="0" w:color="auto"/>
        <w:right w:val="none" w:sz="0" w:space="0" w:color="auto"/>
      </w:divBdr>
    </w:div>
    <w:div w:id="2041737111">
      <w:marLeft w:val="0"/>
      <w:marRight w:val="0"/>
      <w:marTop w:val="0"/>
      <w:marBottom w:val="0"/>
      <w:divBdr>
        <w:top w:val="none" w:sz="0" w:space="0" w:color="auto"/>
        <w:left w:val="none" w:sz="0" w:space="0" w:color="auto"/>
        <w:bottom w:val="none" w:sz="0" w:space="0" w:color="auto"/>
        <w:right w:val="none" w:sz="0" w:space="0" w:color="auto"/>
      </w:divBdr>
    </w:div>
    <w:div w:id="2041737112">
      <w:marLeft w:val="0"/>
      <w:marRight w:val="0"/>
      <w:marTop w:val="0"/>
      <w:marBottom w:val="0"/>
      <w:divBdr>
        <w:top w:val="none" w:sz="0" w:space="0" w:color="auto"/>
        <w:left w:val="none" w:sz="0" w:space="0" w:color="auto"/>
        <w:bottom w:val="none" w:sz="0" w:space="0" w:color="auto"/>
        <w:right w:val="none" w:sz="0" w:space="0" w:color="auto"/>
      </w:divBdr>
    </w:div>
    <w:div w:id="2041737113">
      <w:marLeft w:val="0"/>
      <w:marRight w:val="0"/>
      <w:marTop w:val="0"/>
      <w:marBottom w:val="0"/>
      <w:divBdr>
        <w:top w:val="none" w:sz="0" w:space="0" w:color="auto"/>
        <w:left w:val="none" w:sz="0" w:space="0" w:color="auto"/>
        <w:bottom w:val="none" w:sz="0" w:space="0" w:color="auto"/>
        <w:right w:val="none" w:sz="0" w:space="0" w:color="auto"/>
      </w:divBdr>
    </w:div>
    <w:div w:id="2041737114">
      <w:marLeft w:val="0"/>
      <w:marRight w:val="0"/>
      <w:marTop w:val="0"/>
      <w:marBottom w:val="0"/>
      <w:divBdr>
        <w:top w:val="none" w:sz="0" w:space="0" w:color="auto"/>
        <w:left w:val="none" w:sz="0" w:space="0" w:color="auto"/>
        <w:bottom w:val="none" w:sz="0" w:space="0" w:color="auto"/>
        <w:right w:val="none" w:sz="0" w:space="0" w:color="auto"/>
      </w:divBdr>
    </w:div>
    <w:div w:id="2041737115">
      <w:marLeft w:val="0"/>
      <w:marRight w:val="0"/>
      <w:marTop w:val="0"/>
      <w:marBottom w:val="0"/>
      <w:divBdr>
        <w:top w:val="none" w:sz="0" w:space="0" w:color="auto"/>
        <w:left w:val="none" w:sz="0" w:space="0" w:color="auto"/>
        <w:bottom w:val="none" w:sz="0" w:space="0" w:color="auto"/>
        <w:right w:val="none" w:sz="0" w:space="0" w:color="auto"/>
      </w:divBdr>
    </w:div>
    <w:div w:id="2041737116">
      <w:marLeft w:val="0"/>
      <w:marRight w:val="0"/>
      <w:marTop w:val="0"/>
      <w:marBottom w:val="0"/>
      <w:divBdr>
        <w:top w:val="none" w:sz="0" w:space="0" w:color="auto"/>
        <w:left w:val="none" w:sz="0" w:space="0" w:color="auto"/>
        <w:bottom w:val="none" w:sz="0" w:space="0" w:color="auto"/>
        <w:right w:val="none" w:sz="0" w:space="0" w:color="auto"/>
      </w:divBdr>
    </w:div>
    <w:div w:id="2041737117">
      <w:marLeft w:val="0"/>
      <w:marRight w:val="0"/>
      <w:marTop w:val="0"/>
      <w:marBottom w:val="0"/>
      <w:divBdr>
        <w:top w:val="none" w:sz="0" w:space="0" w:color="auto"/>
        <w:left w:val="none" w:sz="0" w:space="0" w:color="auto"/>
        <w:bottom w:val="none" w:sz="0" w:space="0" w:color="auto"/>
        <w:right w:val="none" w:sz="0" w:space="0" w:color="auto"/>
      </w:divBdr>
    </w:div>
    <w:div w:id="204173711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yperlink" Target="http://www.itu.int/WORLD2009/forum/youth.html" TargetMode="External"/><Relationship Id="rId4" Type="http://schemas.openxmlformats.org/officeDocument/2006/relationships/webSettings" Target="webSettings.xml"/><Relationship Id="rId9" Type="http://schemas.openxmlformats.org/officeDocument/2006/relationships/hyperlink" Target="http://www.itu.int/ITU-D/youth/yes/2009/youth_education_scheme.html" TargetMode="Externa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57AEBD75819FE4793E7EA4ACB80091C" ma:contentTypeVersion="3" ma:contentTypeDescription="Create a new document." ma:contentTypeScope="" ma:versionID="abed1f2849caa17c722cef56930a9916">
  <xsd:schema xmlns:xsd="http://www.w3.org/2001/XMLSchema" xmlns:xs="http://www.w3.org/2001/XMLSchema" xmlns:p="http://schemas.microsoft.com/office/2006/metadata/properties" xmlns:ns2="fd248c74-1c66-403e-b5ea-4eee3cc33479" xmlns:ns3="d6eb785d-8703-4b26-83db-a2d3b9c9b09f" targetNamespace="http://schemas.microsoft.com/office/2006/metadata/properties" ma:root="true" ma:fieldsID="6394479c9ff0a8308c085026659c31f8" ns2:_="" ns3:_="">
    <xsd:import namespace="fd248c74-1c66-403e-b5ea-4eee3cc33479"/>
    <xsd:import namespace="d6eb785d-8703-4b26-83db-a2d3b9c9b09f"/>
    <xsd:element name="properties">
      <xsd:complexType>
        <xsd:sequence>
          <xsd:element name="documentManagement">
            <xsd:complexType>
              <xsd:all>
                <xsd:element ref="ns2:Date"/>
                <xsd:element ref="ns2:Place_x0020__x0028_city_x002c__x0020_country_x0029_"/>
                <xsd:element ref="ns2:Target_x0020_Audiences" minOccurs="0"/>
                <xsd:element ref="ns3:sort_x002d_or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248c74-1c66-403e-b5ea-4eee3cc33479" elementFormDefault="qualified">
    <xsd:import namespace="http://schemas.microsoft.com/office/2006/documentManagement/types"/>
    <xsd:import namespace="http://schemas.microsoft.com/office/infopath/2007/PartnerControls"/>
    <xsd:element name="Date" ma:index="8" ma:displayName="Date" ma:default="[today]" ma:format="DateOnly" ma:internalName="Date0">
      <xsd:simpleType>
        <xsd:restriction base="dms:DateTime"/>
      </xsd:simpleType>
    </xsd:element>
    <xsd:element name="Place_x0020__x0028_city_x002c__x0020_country_x0029_" ma:index="9" ma:displayName="Place (city, country)" ma:internalName="Place_x0020__x0028_city_x002c__x0020_country_x0029_0">
      <xsd:simpleType>
        <xsd:restriction base="dms:Text">
          <xsd:maxLength value="255"/>
        </xsd:restriction>
      </xsd:simpleType>
    </xsd:element>
    <xsd:element name="Target_x0020_Audiences" ma:index="10" nillable="true" ma:displayName="Target Audiences" ma:internalName="Target_x0020_Audiences">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6eb785d-8703-4b26-83db-a2d3b9c9b09f" elementFormDefault="qualified">
    <xsd:import namespace="http://schemas.microsoft.com/office/2006/documentManagement/types"/>
    <xsd:import namespace="http://schemas.microsoft.com/office/infopath/2007/PartnerControls"/>
    <xsd:element name="sort_x002d_order" ma:index="11" nillable="true" ma:displayName="sort-order" ma:decimals="0" ma:default="0" ma:internalName="sort_x002d_order">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rget_x0020_Audiences xmlns="fd248c74-1c66-403e-b5ea-4eee3cc33479" xsi:nil="true"/>
    <Place_x0020__x0028_city_x002c__x0020_country_x0029_ xmlns="fd248c74-1c66-403e-b5ea-4eee3cc33479">Hammamet, Tunisia</Place_x0020__x0028_city_x002c__x0020_country_x0029_>
    <Date xmlns="fd248c74-1c66-403e-b5ea-4eee3cc33479">2010-11-09T23:00:00+00:00</Date>
    <sort_x002d_order xmlns="d6eb785d-8703-4b26-83db-a2d3b9c9b09f">0</sort_x002d_order>
  </documentManagement>
</p:properties>
</file>

<file path=customXml/itemProps1.xml><?xml version="1.0" encoding="utf-8"?>
<ds:datastoreItem xmlns:ds="http://schemas.openxmlformats.org/officeDocument/2006/customXml" ds:itemID="{BE35B75D-0309-40B9-B45E-B0DA3D360147}"/>
</file>

<file path=customXml/itemProps2.xml><?xml version="1.0" encoding="utf-8"?>
<ds:datastoreItem xmlns:ds="http://schemas.openxmlformats.org/officeDocument/2006/customXml" ds:itemID="{59A58D66-EFBF-4135-86E3-292128902BC8}"/>
</file>

<file path=customXml/itemProps3.xml><?xml version="1.0" encoding="utf-8"?>
<ds:datastoreItem xmlns:ds="http://schemas.openxmlformats.org/officeDocument/2006/customXml" ds:itemID="{BF3DD2F7-0003-45C3-B654-76DBC7353E70}"/>
</file>

<file path=docProps/app.xml><?xml version="1.0" encoding="utf-8"?>
<Properties xmlns="http://schemas.openxmlformats.org/officeDocument/2006/extended-properties" xmlns:vt="http://schemas.openxmlformats.org/officeDocument/2006/docPropsVTypes">
  <Template>Normal_Wordconv.dotm</Template>
  <TotalTime>1</TotalTime>
  <Pages>4</Pages>
  <Words>1280</Words>
  <Characters>7302</Characters>
  <Application>Microsoft Office Outlook</Application>
  <DocSecurity>0</DocSecurity>
  <Lines>0</Lines>
  <Paragraphs>0</Paragraphs>
  <ScaleCrop>false</ScaleCrop>
  <Company>ITU</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ICT4All Forum, Opening Ceremony</dc:title>
  <dc:subject/>
  <dc:creator>sah</dc:creator>
  <cp:keywords/>
  <dc:description/>
  <cp:lastModifiedBy>choutko</cp:lastModifiedBy>
  <cp:revision>2</cp:revision>
  <dcterms:created xsi:type="dcterms:W3CDTF">2011-01-27T15:46:00Z</dcterms:created>
  <dcterms:modified xsi:type="dcterms:W3CDTF">2011-01-27T15:46:00Z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0x010100B57AEBD75819FE4793E7EA4ACB80091C</vt:lpwstr>
  </property>
</Properties>
</file>